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70FB" w14:textId="6C1195D3" w:rsidR="008503BF" w:rsidRPr="00DD6A04" w:rsidRDefault="00DD6A04" w:rsidP="008503B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Arial" w:eastAsiaTheme="majorEastAsia" w:hAnsi="Arial" w:cs="Arial"/>
          <w:b/>
          <w:color w:val="FF0000"/>
          <w:sz w:val="44"/>
          <w:szCs w:val="32"/>
        </w:rPr>
      </w:pPr>
      <w:r w:rsidRPr="00DD6A04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drawing>
          <wp:anchor distT="0" distB="0" distL="114300" distR="114300" simplePos="0" relativeHeight="251662848" behindDoc="1" locked="0" layoutInCell="1" allowOverlap="1" wp14:anchorId="096B8CAD" wp14:editId="456D0665">
            <wp:simplePos x="0" y="0"/>
            <wp:positionH relativeFrom="column">
              <wp:posOffset>-426720</wp:posOffset>
            </wp:positionH>
            <wp:positionV relativeFrom="paragraph">
              <wp:posOffset>0</wp:posOffset>
            </wp:positionV>
            <wp:extent cx="101663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47" y="21377"/>
                <wp:lineTo x="21047" y="0"/>
                <wp:lineTo x="0" y="0"/>
              </wp:wrapPolygon>
            </wp:wrapTight>
            <wp:docPr id="67021824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18244" name="Picture 1" descr="A black and white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3BF" w:rsidRPr="00DD6A04">
        <w:rPr>
          <w:rFonts w:ascii="Arial" w:eastAsiaTheme="majorEastAsia" w:hAnsi="Arial" w:cs="Arial"/>
          <w:b/>
          <w:color w:val="FF0000"/>
          <w:sz w:val="44"/>
          <w:szCs w:val="32"/>
        </w:rPr>
        <w:t>HEALTH CARE NEEDS POLICY</w:t>
      </w:r>
    </w:p>
    <w:p w14:paraId="1B467080" w14:textId="58CE200B" w:rsidR="00DD6A04" w:rsidRDefault="00DD6A04" w:rsidP="00861DD3">
      <w:pPr>
        <w:rPr>
          <w:b/>
          <w:bCs/>
          <w:highlight w:val="yellow"/>
        </w:rPr>
      </w:pPr>
    </w:p>
    <w:p w14:paraId="2F360973" w14:textId="6722817C" w:rsidR="00DD6A04" w:rsidRDefault="00DD6A04" w:rsidP="00861DD3">
      <w:pPr>
        <w:rPr>
          <w:b/>
          <w:bCs/>
          <w:highlight w:val="yellow"/>
        </w:rPr>
      </w:pPr>
    </w:p>
    <w:p w14:paraId="006331BB" w14:textId="0D1749B4" w:rsidR="00861DD3" w:rsidRPr="00D32F66" w:rsidRDefault="00D32F66" w:rsidP="00861DD3">
      <w:pPr>
        <w:rPr>
          <w:b/>
          <w:bCs/>
          <w:highlight w:val="yellow"/>
        </w:rPr>
      </w:pPr>
      <w:r w:rsidRPr="00DD6A04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CD976E8" wp14:editId="496A59F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D3" w:rsidRPr="00DD6A04">
        <w:rPr>
          <w:b/>
          <w:bCs/>
        </w:rPr>
        <w:t>Help for non-English speakers</w:t>
      </w:r>
    </w:p>
    <w:p w14:paraId="78778941" w14:textId="336BB0DE" w:rsidR="00861DD3" w:rsidRPr="00727FA0" w:rsidRDefault="00861DD3" w:rsidP="00861DD3">
      <w:r w:rsidRPr="00DD6A04">
        <w:t xml:space="preserve">If you need help to understand the information in this </w:t>
      </w:r>
      <w:proofErr w:type="gramStart"/>
      <w:r w:rsidRPr="00DD6A04">
        <w:t>policy</w:t>
      </w:r>
      <w:proofErr w:type="gramEnd"/>
      <w:r w:rsidRPr="00DD6A04">
        <w:t xml:space="preserve"> please contact </w:t>
      </w:r>
    </w:p>
    <w:p w14:paraId="3496892E" w14:textId="610B3D39" w:rsidR="00861DD3" w:rsidRDefault="00861DD3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14603961" w14:textId="3B725AB5" w:rsidR="008503BF" w:rsidRPr="00D32F66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D32F66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Purpose</w:t>
      </w:r>
    </w:p>
    <w:p w14:paraId="4A8606FE" w14:textId="70C2F530" w:rsidR="008503BF" w:rsidRPr="00D32F66" w:rsidRDefault="008503BF" w:rsidP="008503BF">
      <w:p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To ensure that </w:t>
      </w:r>
      <w:r w:rsidR="00D32F66" w:rsidRPr="00D32F66">
        <w:rPr>
          <w:rFonts w:ascii="Arial" w:hAnsi="Arial" w:cs="Arial"/>
        </w:rPr>
        <w:t>Nicholson Primary School</w:t>
      </w:r>
      <w:r w:rsidRPr="00D32F66">
        <w:rPr>
          <w:rFonts w:ascii="Arial" w:hAnsi="Arial" w:cs="Arial"/>
        </w:rPr>
        <w:t xml:space="preserve"> provides appropriate support to students with health care needs.</w:t>
      </w:r>
    </w:p>
    <w:p w14:paraId="12C7266D" w14:textId="177BB805" w:rsidR="008503BF" w:rsidRPr="00D32F66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D32F66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Objective</w:t>
      </w:r>
    </w:p>
    <w:p w14:paraId="7D19E981" w14:textId="7EB75737" w:rsidR="008503BF" w:rsidRPr="00D32F66" w:rsidRDefault="008503BF" w:rsidP="008503BF">
      <w:p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To explain to </w:t>
      </w:r>
      <w:r w:rsidR="00D32F66" w:rsidRPr="00D32F66">
        <w:rPr>
          <w:rFonts w:ascii="Arial" w:hAnsi="Arial" w:cs="Arial"/>
        </w:rPr>
        <w:t>Nicholson Primary School</w:t>
      </w:r>
      <w:r w:rsidRPr="00D32F66">
        <w:rPr>
          <w:rFonts w:ascii="Arial" w:hAnsi="Arial" w:cs="Arial"/>
        </w:rPr>
        <w:t xml:space="preserve"> parents, carers, staff and students the processes and procedures in place to support students with health care needs at school.</w:t>
      </w:r>
    </w:p>
    <w:p w14:paraId="661FE5C2" w14:textId="77777777" w:rsidR="008503BF" w:rsidRPr="00D32F66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D32F66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Scope</w:t>
      </w:r>
    </w:p>
    <w:p w14:paraId="70BE32E4" w14:textId="77777777" w:rsidR="008503BF" w:rsidRPr="00D32F66" w:rsidRDefault="008503BF" w:rsidP="008503BF">
      <w:p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This policy applies to:</w:t>
      </w:r>
    </w:p>
    <w:p w14:paraId="4BB358DA" w14:textId="77777777" w:rsidR="008503BF" w:rsidRPr="00D32F66" w:rsidRDefault="008503BF" w:rsidP="008503BF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all staff, including casual relief staff and volunteers</w:t>
      </w:r>
    </w:p>
    <w:p w14:paraId="3A647F22" w14:textId="77777777" w:rsidR="008503BF" w:rsidRPr="00D32F66" w:rsidRDefault="008503BF" w:rsidP="008503BF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all students who have been diagnosed with a health care need that may require support, monitoring or medication at school.  </w:t>
      </w:r>
    </w:p>
    <w:p w14:paraId="3C6E1052" w14:textId="77777777" w:rsidR="008503BF" w:rsidRPr="00D32F66" w:rsidRDefault="008503BF" w:rsidP="008503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</w:pPr>
      <w:r w:rsidRPr="00D32F66">
        <w:rPr>
          <w:rFonts w:asciiTheme="majorHAnsi" w:eastAsiaTheme="majorEastAsia" w:hAnsiTheme="majorHAnsi" w:cstheme="majorBidi"/>
          <w:b/>
          <w:caps/>
          <w:color w:val="FF0000"/>
          <w:sz w:val="26"/>
          <w:szCs w:val="26"/>
        </w:rPr>
        <w:t>Policy</w:t>
      </w:r>
    </w:p>
    <w:p w14:paraId="6574F2E0" w14:textId="52047ECC" w:rsidR="008503BF" w:rsidRPr="00D32F66" w:rsidRDefault="008503BF" w:rsidP="008503BF">
      <w:p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This policy should be read with </w:t>
      </w:r>
      <w:r w:rsidR="00D32F66" w:rsidRPr="00D32F66">
        <w:rPr>
          <w:rFonts w:ascii="Arial" w:hAnsi="Arial" w:cs="Arial"/>
        </w:rPr>
        <w:t>Nicholson Primary</w:t>
      </w:r>
      <w:r w:rsidRPr="00D32F66">
        <w:rPr>
          <w:rFonts w:ascii="Arial" w:hAnsi="Arial" w:cs="Arial"/>
        </w:rPr>
        <w:t xml:space="preserve"> School’s </w:t>
      </w:r>
      <w:r w:rsidRPr="00D32F66">
        <w:rPr>
          <w:rFonts w:ascii="Arial" w:hAnsi="Arial" w:cs="Arial"/>
          <w:i/>
        </w:rPr>
        <w:t>First Aid, Administration of Medication, Anaphylaxis</w:t>
      </w:r>
      <w:r w:rsidRPr="00D32F66">
        <w:rPr>
          <w:rFonts w:ascii="Arial" w:hAnsi="Arial" w:cs="Arial"/>
        </w:rPr>
        <w:t xml:space="preserve"> and </w:t>
      </w:r>
      <w:r w:rsidRPr="00D32F66">
        <w:rPr>
          <w:rFonts w:ascii="Arial" w:hAnsi="Arial" w:cs="Arial"/>
          <w:i/>
        </w:rPr>
        <w:t xml:space="preserve">Asthma </w:t>
      </w:r>
      <w:r w:rsidRPr="00D32F66">
        <w:rPr>
          <w:rFonts w:ascii="Arial" w:hAnsi="Arial" w:cs="Arial"/>
        </w:rPr>
        <w:t xml:space="preserve">policies </w:t>
      </w:r>
    </w:p>
    <w:p w14:paraId="52967A74" w14:textId="77777777" w:rsidR="008503BF" w:rsidRPr="00D32F66" w:rsidRDefault="008503BF" w:rsidP="008503BF">
      <w:pPr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D32F66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Student health support planning</w:t>
      </w:r>
    </w:p>
    <w:p w14:paraId="71E49060" w14:textId="798B6B70" w:rsidR="008503BF" w:rsidRPr="00D32F66" w:rsidRDefault="008503BF" w:rsidP="008503BF">
      <w:pPr>
        <w:jc w:val="both"/>
        <w:rPr>
          <w:rFonts w:ascii="Arial" w:hAnsi="Arial" w:cs="Arial"/>
        </w:rPr>
      </w:pPr>
      <w:proofErr w:type="gramStart"/>
      <w:r w:rsidRPr="00D32F66">
        <w:rPr>
          <w:rFonts w:ascii="Arial" w:hAnsi="Arial" w:cs="Arial"/>
        </w:rPr>
        <w:t>In order to</w:t>
      </w:r>
      <w:proofErr w:type="gramEnd"/>
      <w:r w:rsidRPr="00D32F66">
        <w:rPr>
          <w:rFonts w:ascii="Arial" w:hAnsi="Arial" w:cs="Arial"/>
        </w:rPr>
        <w:t xml:space="preserve"> provide appropriate support to students at </w:t>
      </w:r>
      <w:r w:rsidR="00D32F66" w:rsidRPr="00D32F66">
        <w:rPr>
          <w:rFonts w:ascii="Arial" w:hAnsi="Arial" w:cs="Arial"/>
        </w:rPr>
        <w:t>Nicholson Primary School</w:t>
      </w:r>
      <w:r w:rsidRPr="00D32F66">
        <w:rPr>
          <w:rFonts w:ascii="Arial" w:hAnsi="Arial" w:cs="Arial"/>
        </w:rPr>
        <w:t xml:space="preserve"> who may need medical care or assistance, a Student Health Support Plan will be prepared by </w:t>
      </w:r>
      <w:r w:rsidR="00D32F66" w:rsidRPr="00D32F66">
        <w:rPr>
          <w:rFonts w:ascii="Arial" w:hAnsi="Arial" w:cs="Arial"/>
        </w:rPr>
        <w:t>classroom teacher/principal</w:t>
      </w:r>
      <w:r w:rsidRPr="00D32F66">
        <w:rPr>
          <w:rFonts w:ascii="Arial" w:hAnsi="Arial" w:cs="Arial"/>
        </w:rPr>
        <w:t xml:space="preserve"> in consultation with the student, their parents, carers and treating medical practitioners. </w:t>
      </w:r>
    </w:p>
    <w:p w14:paraId="6883A3B7" w14:textId="77777777" w:rsidR="008503BF" w:rsidRPr="00D32F66" w:rsidRDefault="008503BF" w:rsidP="008503BF">
      <w:p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Student Health Support plans help our school to assist students with:</w:t>
      </w:r>
    </w:p>
    <w:p w14:paraId="1D2C929A" w14:textId="77777777" w:rsidR="008503BF" w:rsidRPr="00D32F66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routine health care support needs, such as supervision or provision of medication</w:t>
      </w:r>
    </w:p>
    <w:p w14:paraId="5200DFBB" w14:textId="77777777" w:rsidR="008503BF" w:rsidRPr="00D32F66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personal care support needs, such as assistance with personal hygiene, continence care, eating and drinking, transfers and positioning, and use of health-related equipment</w:t>
      </w:r>
    </w:p>
    <w:p w14:paraId="0693F535" w14:textId="77777777" w:rsidR="008503BF" w:rsidRPr="00D32F66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emergency care needs, such as predictable emergency first aid associated with asthma, seizure or diabetes management.</w:t>
      </w:r>
    </w:p>
    <w:p w14:paraId="35C18970" w14:textId="36006C9E" w:rsidR="008503BF" w:rsidRPr="00D32F66" w:rsidRDefault="008503BF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5CC26B6C" w14:textId="6E487085" w:rsidR="008503BF" w:rsidRPr="00D32F66" w:rsidRDefault="008503BF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lastRenderedPageBreak/>
        <w:t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</w:t>
      </w:r>
      <w:r w:rsidR="00BB72AA" w:rsidRPr="00D32F66">
        <w:rPr>
          <w:rFonts w:ascii="Arial" w:hAnsi="Arial" w:cs="Arial"/>
        </w:rPr>
        <w:t xml:space="preserve"> Note: Template health planning forms are available here: </w:t>
      </w:r>
      <w:hyperlink r:id="rId14" w:history="1">
        <w:r w:rsidR="00DA5F13" w:rsidRPr="00D32F66">
          <w:rPr>
            <w:rStyle w:val="Hyperlink"/>
            <w:rFonts w:ascii="Arial" w:hAnsi="Arial" w:cs="Arial"/>
          </w:rPr>
          <w:t>https://www2.education.vic.gov.au/pal/health-care-needs/resources</w:t>
        </w:r>
      </w:hyperlink>
      <w:r w:rsidR="00BB72AA" w:rsidRPr="00D32F66">
        <w:rPr>
          <w:rFonts w:ascii="Arial" w:hAnsi="Arial" w:cs="Arial"/>
        </w:rPr>
        <w:t>]</w:t>
      </w:r>
    </w:p>
    <w:p w14:paraId="299FF0FE" w14:textId="1B9DF65B" w:rsidR="008503BF" w:rsidRPr="00D32F66" w:rsidRDefault="00D32F66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Nicholson Primary School</w:t>
      </w:r>
      <w:r w:rsidR="008503BF" w:rsidRPr="00D32F66">
        <w:rPr>
          <w:rFonts w:ascii="Arial" w:hAnsi="Arial" w:cs="Arial"/>
        </w:rPr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 w14:paraId="2E06DF6D" w14:textId="05CE5B72" w:rsidR="00015792" w:rsidRPr="00D32F66" w:rsidRDefault="008503BF" w:rsidP="00E05376">
      <w:pPr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Where necessary, </w:t>
      </w:r>
      <w:r w:rsidR="00D32F66" w:rsidRPr="00D32F66">
        <w:rPr>
          <w:rFonts w:ascii="Arial" w:hAnsi="Arial" w:cs="Arial"/>
        </w:rPr>
        <w:t>Nicholson Primary School</w:t>
      </w:r>
      <w:r w:rsidRPr="00D32F66">
        <w:rPr>
          <w:rFonts w:ascii="Arial" w:hAnsi="Arial" w:cs="Arial"/>
        </w:rPr>
        <w:t xml:space="preserve"> may also request consent from parents and carers to consult with a student’s medical practitioners, to assist in preparing the plan and ensure that appropriate staff understand the student’s needs. </w:t>
      </w:r>
      <w:r w:rsidR="00015792" w:rsidRPr="00D32F66">
        <w:rPr>
          <w:rFonts w:ascii="Arial" w:hAnsi="Arial" w:cs="Arial"/>
        </w:rPr>
        <w:t xml:space="preserve">Consultation with the student’s medical practitioner will not occur without parent/carer consent unless required or authorised by law. </w:t>
      </w:r>
    </w:p>
    <w:p w14:paraId="5AA003C8" w14:textId="77777777" w:rsidR="008503BF" w:rsidRPr="00D32F66" w:rsidRDefault="008503BF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Student Health Support Plans will be reviewed:</w:t>
      </w:r>
    </w:p>
    <w:p w14:paraId="47BDE41A" w14:textId="77777777" w:rsidR="008503BF" w:rsidRPr="00D32F66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when updated information is received from the student’s medical practitioner </w:t>
      </w:r>
    </w:p>
    <w:p w14:paraId="5AE4881E" w14:textId="77777777" w:rsidR="008503BF" w:rsidRPr="00D32F66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when the school, student or parents and carers have concerns with the support being provided to the student</w:t>
      </w:r>
    </w:p>
    <w:p w14:paraId="0C46DC77" w14:textId="77777777" w:rsidR="008503BF" w:rsidRPr="00D32F66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if there are changes to the support being provided to the student, or </w:t>
      </w:r>
    </w:p>
    <w:p w14:paraId="1584747C" w14:textId="77777777" w:rsidR="008503BF" w:rsidRPr="00D32F66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on an annual basis. </w:t>
      </w:r>
    </w:p>
    <w:p w14:paraId="157575D1" w14:textId="77777777" w:rsidR="008503BF" w:rsidRPr="00D32F66" w:rsidRDefault="008503BF" w:rsidP="008503BF">
      <w:pPr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D32F66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3B2DD9B3" w:rsidR="008503BF" w:rsidRPr="00D32F66" w:rsidRDefault="008503BF" w:rsidP="008503BF">
      <w:p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Confidential medical information provided to </w:t>
      </w:r>
      <w:r w:rsidR="00D32F66" w:rsidRPr="00D32F66">
        <w:rPr>
          <w:rFonts w:ascii="Arial" w:hAnsi="Arial" w:cs="Arial"/>
        </w:rPr>
        <w:t xml:space="preserve">Nicholson Primary School </w:t>
      </w:r>
      <w:r w:rsidRPr="00D32F66">
        <w:rPr>
          <w:rFonts w:ascii="Arial" w:hAnsi="Arial" w:cs="Arial"/>
        </w:rPr>
        <w:t xml:space="preserve">to support a student will be: </w:t>
      </w:r>
    </w:p>
    <w:p w14:paraId="603AFA86" w14:textId="77777777" w:rsidR="008503BF" w:rsidRPr="00D32F66" w:rsidRDefault="008503BF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recorded on the student’s file</w:t>
      </w:r>
    </w:p>
    <w:p w14:paraId="51A9E35C" w14:textId="77777777" w:rsidR="008503BF" w:rsidRPr="00D32F66" w:rsidRDefault="008503BF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 xml:space="preserve">shared with all relevant staff so that they are able to properly support students diagnosed with medical conditions and respond appropriately if necessary. </w:t>
      </w:r>
    </w:p>
    <w:p w14:paraId="60DC86BB" w14:textId="77777777" w:rsidR="00972364" w:rsidRPr="00D32F66" w:rsidRDefault="00972364" w:rsidP="00972364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color w:val="FF0000"/>
          <w:sz w:val="27"/>
          <w:szCs w:val="27"/>
        </w:rPr>
      </w:pPr>
      <w:bookmarkStart w:id="0" w:name="_Hlk72150710"/>
      <w:r w:rsidRPr="00D32F66">
        <w:rPr>
          <w:rFonts w:asciiTheme="majorHAnsi" w:hAnsiTheme="majorHAnsi" w:cstheme="majorHAnsi"/>
          <w:b/>
          <w:bCs/>
          <w:color w:val="FF0000"/>
          <w:sz w:val="27"/>
          <w:szCs w:val="27"/>
        </w:rPr>
        <w:t>COMMUNICATION</w:t>
      </w:r>
    </w:p>
    <w:p w14:paraId="0C7C2864" w14:textId="46A668F7" w:rsidR="00972364" w:rsidRPr="00D32F66" w:rsidRDefault="00972364" w:rsidP="00D32F66">
      <w:pPr>
        <w:tabs>
          <w:tab w:val="num" w:pos="170"/>
        </w:tabs>
        <w:spacing w:after="180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This policy will be communicated to our school community in the following ways</w:t>
      </w:r>
      <w:r w:rsidR="007806AE" w:rsidRPr="00D32F66">
        <w:rPr>
          <w:rFonts w:ascii="Arial" w:hAnsi="Arial" w:cs="Arial"/>
        </w:rPr>
        <w:t xml:space="preserve">: </w:t>
      </w:r>
      <w:r w:rsidRPr="00D32F66">
        <w:rPr>
          <w:rFonts w:ascii="Arial" w:hAnsi="Arial" w:cs="Arial"/>
        </w:rPr>
        <w:t>Included in staff induction processes and staff training</w:t>
      </w:r>
    </w:p>
    <w:p w14:paraId="130590A4" w14:textId="26609C92" w:rsidR="00972364" w:rsidRPr="00D32F66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Available publicly on our school’s website</w:t>
      </w:r>
      <w:r w:rsidR="007806AE" w:rsidRPr="00D32F66">
        <w:rPr>
          <w:rFonts w:ascii="Arial" w:hAnsi="Arial" w:cs="Arial"/>
        </w:rPr>
        <w:t xml:space="preserve"> [or insert other online parent/carer/student communications platform]</w:t>
      </w:r>
    </w:p>
    <w:p w14:paraId="12263FE6" w14:textId="77777777" w:rsidR="00972364" w:rsidRPr="00D32F66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Included in staff handbook/manual</w:t>
      </w:r>
    </w:p>
    <w:p w14:paraId="606E1D8A" w14:textId="77777777" w:rsidR="00972364" w:rsidRPr="00D32F66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Discussed at staff briefings/meetings as required</w:t>
      </w:r>
    </w:p>
    <w:p w14:paraId="54303B8E" w14:textId="0EEA56B3" w:rsidR="00972364" w:rsidRPr="00D32F66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Hard copy available from school administration upon request</w:t>
      </w:r>
      <w:bookmarkEnd w:id="0"/>
    </w:p>
    <w:p w14:paraId="7D8423D9" w14:textId="0BB90638" w:rsidR="008503BF" w:rsidRPr="00D32F66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D32F66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Further information and resources</w:t>
      </w:r>
    </w:p>
    <w:p w14:paraId="51603D75" w14:textId="42931F2F" w:rsidR="008503BF" w:rsidRPr="00D32F66" w:rsidRDefault="00DA5F13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32F66">
        <w:rPr>
          <w:rFonts w:ascii="Arial" w:hAnsi="Arial" w:cs="Arial"/>
        </w:rPr>
        <w:t>the Department’s</w:t>
      </w:r>
      <w:r w:rsidR="008503BF" w:rsidRPr="00D32F66">
        <w:rPr>
          <w:rFonts w:ascii="Arial" w:hAnsi="Arial" w:cs="Arial"/>
        </w:rPr>
        <w:t xml:space="preserve"> Policy and Advisory </w:t>
      </w:r>
      <w:r w:rsidRPr="00D32F66">
        <w:rPr>
          <w:rFonts w:ascii="Arial" w:hAnsi="Arial" w:cs="Arial"/>
        </w:rPr>
        <w:t>Library</w:t>
      </w:r>
      <w:r w:rsidR="007806AE" w:rsidRPr="00D32F66">
        <w:rPr>
          <w:rFonts w:ascii="Arial" w:hAnsi="Arial" w:cs="Arial"/>
        </w:rPr>
        <w:t xml:space="preserve"> (PAL)</w:t>
      </w:r>
      <w:r w:rsidR="008503BF" w:rsidRPr="00D32F66">
        <w:rPr>
          <w:rFonts w:ascii="Arial" w:hAnsi="Arial" w:cs="Arial"/>
        </w:rPr>
        <w:t xml:space="preserve">: </w:t>
      </w:r>
    </w:p>
    <w:p w14:paraId="0E70C44E" w14:textId="2263D1F1" w:rsidR="00DA5F13" w:rsidRPr="00D32F66" w:rsidRDefault="00DA5F13" w:rsidP="008503B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hyperlink r:id="rId15" w:history="1">
        <w:r w:rsidRPr="00D32F66">
          <w:rPr>
            <w:rStyle w:val="Hyperlink"/>
            <w:rFonts w:ascii="Arial" w:hAnsi="Arial" w:cs="Arial"/>
          </w:rPr>
          <w:t>Health Care Needs</w:t>
        </w:r>
      </w:hyperlink>
    </w:p>
    <w:p w14:paraId="6DACF09A" w14:textId="6E1F998C" w:rsidR="008503BF" w:rsidRPr="00D32F66" w:rsidRDefault="008503BF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6" w:history="1">
        <w:r w:rsidRPr="00D32F66">
          <w:rPr>
            <w:rStyle w:val="Hyperlink"/>
            <w:rFonts w:ascii="Arial" w:hAnsi="Arial" w:cs="Arial"/>
          </w:rPr>
          <w:t>Health Support Planning Forms</w:t>
        </w:r>
      </w:hyperlink>
    </w:p>
    <w:p w14:paraId="1E973790" w14:textId="68AE238E" w:rsidR="008503BF" w:rsidRPr="00D32F66" w:rsidRDefault="008503BF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7" w:history="1">
        <w:r w:rsidRPr="00D32F66">
          <w:rPr>
            <w:rStyle w:val="Hyperlink"/>
            <w:rFonts w:ascii="Arial" w:hAnsi="Arial" w:cs="Arial"/>
          </w:rPr>
          <w:t xml:space="preserve">Complex Medical </w:t>
        </w:r>
        <w:r w:rsidR="00CB7EEB" w:rsidRPr="00D32F66">
          <w:rPr>
            <w:rStyle w:val="Hyperlink"/>
            <w:rFonts w:ascii="Arial" w:hAnsi="Arial" w:cs="Arial"/>
          </w:rPr>
          <w:t>Care Supports</w:t>
        </w:r>
      </w:hyperlink>
    </w:p>
    <w:p w14:paraId="7B96F5B8" w14:textId="368F7AD0" w:rsidR="00B06A3F" w:rsidRPr="00D32F66" w:rsidRDefault="00B06A3F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8" w:history="1">
        <w:r w:rsidRPr="00D32F66">
          <w:rPr>
            <w:rStyle w:val="Hyperlink"/>
            <w:rFonts w:ascii="Arial" w:hAnsi="Arial" w:cs="Arial"/>
          </w:rPr>
          <w:t>Child and Family Violence Information Sharing Schemes</w:t>
        </w:r>
      </w:hyperlink>
      <w:r w:rsidRPr="00D32F66">
        <w:rPr>
          <w:rStyle w:val="Hyperlink"/>
          <w:rFonts w:ascii="Arial" w:hAnsi="Arial" w:cs="Arial"/>
        </w:rPr>
        <w:t xml:space="preserve"> </w:t>
      </w:r>
    </w:p>
    <w:p w14:paraId="15E54CAB" w14:textId="7AE1E7F0" w:rsidR="005B1A3E" w:rsidRPr="00D32F66" w:rsidRDefault="00B06A3F" w:rsidP="00817B49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9" w:history="1">
        <w:r w:rsidRPr="00D32F66">
          <w:rPr>
            <w:rStyle w:val="Hyperlink"/>
            <w:rFonts w:ascii="Arial" w:hAnsi="Arial" w:cs="Arial"/>
          </w:rPr>
          <w:t>Privacy and Information Sharing</w:t>
        </w:r>
      </w:hyperlink>
    </w:p>
    <w:p w14:paraId="478BD31B" w14:textId="77777777" w:rsidR="00817B49" w:rsidRPr="00D32F66" w:rsidRDefault="00817B49" w:rsidP="00817B49">
      <w:pPr>
        <w:pStyle w:val="ListParagraph"/>
        <w:ind w:left="1440"/>
        <w:jc w:val="both"/>
        <w:rPr>
          <w:rFonts w:ascii="Arial" w:hAnsi="Arial" w:cs="Arial"/>
        </w:rPr>
      </w:pPr>
    </w:p>
    <w:p w14:paraId="6750BB9F" w14:textId="77777777" w:rsidR="00972364" w:rsidRPr="00D32F66" w:rsidRDefault="00972364" w:rsidP="00972364">
      <w:pPr>
        <w:jc w:val="both"/>
        <w:rPr>
          <w:rFonts w:asciiTheme="majorHAnsi" w:hAnsiTheme="majorHAnsi" w:cstheme="majorHAnsi"/>
          <w:b/>
          <w:bCs/>
          <w:color w:val="FF0000"/>
          <w:sz w:val="27"/>
          <w:szCs w:val="27"/>
        </w:rPr>
      </w:pPr>
      <w:r w:rsidRPr="00D32F66">
        <w:rPr>
          <w:rFonts w:asciiTheme="majorHAnsi" w:hAnsiTheme="majorHAnsi" w:cstheme="majorHAnsi"/>
          <w:b/>
          <w:bCs/>
          <w:color w:val="FF0000"/>
          <w:sz w:val="27"/>
          <w:szCs w:val="27"/>
        </w:rPr>
        <w:lastRenderedPageBreak/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72364" w:rsidRPr="00D32F66" w14:paraId="104F01AA" w14:textId="77777777" w:rsidTr="00D3119E">
        <w:tc>
          <w:tcPr>
            <w:tcW w:w="2925" w:type="dxa"/>
            <w:shd w:val="clear" w:color="auto" w:fill="auto"/>
            <w:hideMark/>
          </w:tcPr>
          <w:p w14:paraId="1F3AB81A" w14:textId="77777777" w:rsidR="00972364" w:rsidRPr="00D32F66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32F66">
              <w:rPr>
                <w:rFonts w:ascii="Arial" w:eastAsia="Times New Roman" w:hAnsi="Arial" w:cs="Arial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2AB58228" w14:textId="42AEB17C" w:rsidR="00972364" w:rsidRPr="00D32F66" w:rsidRDefault="00D32F66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August 2025</w:t>
            </w:r>
          </w:p>
        </w:tc>
      </w:tr>
      <w:tr w:rsidR="00972364" w:rsidRPr="00D32F66" w14:paraId="26E5F23E" w14:textId="77777777" w:rsidTr="00D3119E">
        <w:tc>
          <w:tcPr>
            <w:tcW w:w="2925" w:type="dxa"/>
            <w:shd w:val="clear" w:color="auto" w:fill="auto"/>
            <w:hideMark/>
          </w:tcPr>
          <w:p w14:paraId="41FF9506" w14:textId="77777777" w:rsidR="00972364" w:rsidRPr="00D32F66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32F66">
              <w:rPr>
                <w:rFonts w:ascii="Arial" w:eastAsia="Times New Roman" w:hAnsi="Arial" w:cs="Arial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504DEDA" w14:textId="77777777" w:rsidR="00972364" w:rsidRPr="00D32F66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32F66">
              <w:rPr>
                <w:rFonts w:ascii="Arial" w:eastAsia="Times New Roman" w:hAnsi="Arial" w:cs="Arial"/>
                <w:lang w:eastAsia="en-AU"/>
              </w:rPr>
              <w:t>P</w:t>
            </w:r>
            <w:r w:rsidRPr="00D32F66">
              <w:rPr>
                <w:rFonts w:ascii="Arial" w:hAnsi="Arial" w:cs="Arial"/>
              </w:rPr>
              <w:t>rincipal</w:t>
            </w:r>
            <w:r w:rsidRPr="00D32F66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972364" w:rsidRPr="00D32F66" w14:paraId="0AC0A115" w14:textId="77777777" w:rsidTr="00D3119E">
        <w:tc>
          <w:tcPr>
            <w:tcW w:w="2925" w:type="dxa"/>
            <w:shd w:val="clear" w:color="auto" w:fill="auto"/>
            <w:hideMark/>
          </w:tcPr>
          <w:p w14:paraId="5E8AEBF8" w14:textId="77777777" w:rsidR="00972364" w:rsidRPr="00D32F66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32F66">
              <w:rPr>
                <w:rFonts w:ascii="Arial" w:eastAsia="Times New Roman" w:hAnsi="Arial" w:cs="Arial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128B72D2" w14:textId="3A010500" w:rsidR="00972364" w:rsidRPr="00D32F66" w:rsidRDefault="00D32F66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August 2029</w:t>
            </w:r>
          </w:p>
        </w:tc>
      </w:tr>
    </w:tbl>
    <w:p w14:paraId="47BD35EF" w14:textId="77777777" w:rsidR="0031156F" w:rsidRPr="00D32F66" w:rsidRDefault="0031156F">
      <w:pPr>
        <w:rPr>
          <w:rFonts w:ascii="Arial" w:hAnsi="Arial" w:cs="Arial"/>
        </w:rPr>
      </w:pPr>
    </w:p>
    <w:sectPr w:rsidR="0031156F" w:rsidRPr="00D32F6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F679" w14:textId="77777777" w:rsidR="00317E8B" w:rsidRDefault="00317E8B" w:rsidP="00A47F88">
      <w:pPr>
        <w:spacing w:after="0" w:line="240" w:lineRule="auto"/>
      </w:pPr>
      <w:r>
        <w:separator/>
      </w:r>
    </w:p>
  </w:endnote>
  <w:endnote w:type="continuationSeparator" w:id="0">
    <w:p w14:paraId="6DB1F5C4" w14:textId="77777777" w:rsidR="00317E8B" w:rsidRDefault="00317E8B" w:rsidP="00A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213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59605" w14:textId="4A9C163A" w:rsidR="00A47F88" w:rsidRDefault="00A47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7CBC8" w14:textId="77777777" w:rsidR="00A47F88" w:rsidRDefault="00A4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A5C48" w14:textId="77777777" w:rsidR="00317E8B" w:rsidRDefault="00317E8B" w:rsidP="00A47F88">
      <w:pPr>
        <w:spacing w:after="0" w:line="240" w:lineRule="auto"/>
      </w:pPr>
      <w:r>
        <w:separator/>
      </w:r>
    </w:p>
  </w:footnote>
  <w:footnote w:type="continuationSeparator" w:id="0">
    <w:p w14:paraId="1D944CD4" w14:textId="77777777" w:rsidR="00317E8B" w:rsidRDefault="00317E8B" w:rsidP="00A4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137933">
    <w:abstractNumId w:val="0"/>
  </w:num>
  <w:num w:numId="2" w16cid:durableId="1126698786">
    <w:abstractNumId w:val="1"/>
  </w:num>
  <w:num w:numId="3" w16cid:durableId="907300277">
    <w:abstractNumId w:val="5"/>
  </w:num>
  <w:num w:numId="4" w16cid:durableId="1203202762">
    <w:abstractNumId w:val="4"/>
  </w:num>
  <w:num w:numId="5" w16cid:durableId="1667855434">
    <w:abstractNumId w:val="6"/>
  </w:num>
  <w:num w:numId="6" w16cid:durableId="2062828789">
    <w:abstractNumId w:val="7"/>
  </w:num>
  <w:num w:numId="7" w16cid:durableId="1329166891">
    <w:abstractNumId w:val="8"/>
  </w:num>
  <w:num w:numId="8" w16cid:durableId="358697932">
    <w:abstractNumId w:val="3"/>
  </w:num>
  <w:num w:numId="9" w16cid:durableId="130661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F"/>
    <w:rsid w:val="00011585"/>
    <w:rsid w:val="00015792"/>
    <w:rsid w:val="0004183B"/>
    <w:rsid w:val="00046E41"/>
    <w:rsid w:val="00062A5C"/>
    <w:rsid w:val="00095C6B"/>
    <w:rsid w:val="000C1C87"/>
    <w:rsid w:val="00163C55"/>
    <w:rsid w:val="00221620"/>
    <w:rsid w:val="002401C7"/>
    <w:rsid w:val="00296EA4"/>
    <w:rsid w:val="002A0D9E"/>
    <w:rsid w:val="002D3D51"/>
    <w:rsid w:val="003100F1"/>
    <w:rsid w:val="0031156F"/>
    <w:rsid w:val="00317E8B"/>
    <w:rsid w:val="00347A48"/>
    <w:rsid w:val="00365386"/>
    <w:rsid w:val="0038541B"/>
    <w:rsid w:val="003E2DD4"/>
    <w:rsid w:val="004413DB"/>
    <w:rsid w:val="004647C5"/>
    <w:rsid w:val="00486CE5"/>
    <w:rsid w:val="004A2ED1"/>
    <w:rsid w:val="00573A09"/>
    <w:rsid w:val="005B1A3E"/>
    <w:rsid w:val="005E010C"/>
    <w:rsid w:val="005E533D"/>
    <w:rsid w:val="00601A48"/>
    <w:rsid w:val="00621D6C"/>
    <w:rsid w:val="00627654"/>
    <w:rsid w:val="0066256B"/>
    <w:rsid w:val="00683BE5"/>
    <w:rsid w:val="006A3782"/>
    <w:rsid w:val="006C3C8B"/>
    <w:rsid w:val="00701F37"/>
    <w:rsid w:val="00733131"/>
    <w:rsid w:val="007404CA"/>
    <w:rsid w:val="00764D74"/>
    <w:rsid w:val="00773676"/>
    <w:rsid w:val="007806AE"/>
    <w:rsid w:val="007A0B4E"/>
    <w:rsid w:val="00802565"/>
    <w:rsid w:val="00817B49"/>
    <w:rsid w:val="008503BF"/>
    <w:rsid w:val="008571FC"/>
    <w:rsid w:val="0086159F"/>
    <w:rsid w:val="00861DD3"/>
    <w:rsid w:val="0091494B"/>
    <w:rsid w:val="00914DF6"/>
    <w:rsid w:val="00940498"/>
    <w:rsid w:val="00941965"/>
    <w:rsid w:val="00956EE6"/>
    <w:rsid w:val="00960B33"/>
    <w:rsid w:val="00972364"/>
    <w:rsid w:val="00995F0C"/>
    <w:rsid w:val="009A7ABA"/>
    <w:rsid w:val="009E0F00"/>
    <w:rsid w:val="009E760D"/>
    <w:rsid w:val="00A47F88"/>
    <w:rsid w:val="00A52D61"/>
    <w:rsid w:val="00A54356"/>
    <w:rsid w:val="00A76881"/>
    <w:rsid w:val="00A96B3E"/>
    <w:rsid w:val="00AB01A7"/>
    <w:rsid w:val="00AB2C43"/>
    <w:rsid w:val="00B06A3F"/>
    <w:rsid w:val="00B527DB"/>
    <w:rsid w:val="00B878F8"/>
    <w:rsid w:val="00BB6C8C"/>
    <w:rsid w:val="00BB72AA"/>
    <w:rsid w:val="00BD30C9"/>
    <w:rsid w:val="00BE1773"/>
    <w:rsid w:val="00C32B9F"/>
    <w:rsid w:val="00C76406"/>
    <w:rsid w:val="00CB06C6"/>
    <w:rsid w:val="00CB7EEB"/>
    <w:rsid w:val="00CC0063"/>
    <w:rsid w:val="00D117A5"/>
    <w:rsid w:val="00D215E5"/>
    <w:rsid w:val="00D32F66"/>
    <w:rsid w:val="00D33CCF"/>
    <w:rsid w:val="00D42DE9"/>
    <w:rsid w:val="00D454FC"/>
    <w:rsid w:val="00D543D6"/>
    <w:rsid w:val="00D561C1"/>
    <w:rsid w:val="00D6271B"/>
    <w:rsid w:val="00DA5F13"/>
    <w:rsid w:val="00DB0F40"/>
    <w:rsid w:val="00DD6A04"/>
    <w:rsid w:val="00E05376"/>
    <w:rsid w:val="00E3333D"/>
    <w:rsid w:val="00E45E3C"/>
    <w:rsid w:val="00E478E0"/>
    <w:rsid w:val="00E966E8"/>
    <w:rsid w:val="00EC292E"/>
    <w:rsid w:val="00EC6F57"/>
    <w:rsid w:val="00F07050"/>
    <w:rsid w:val="00F248A5"/>
    <w:rsid w:val="00F5087B"/>
    <w:rsid w:val="00F53926"/>
    <w:rsid w:val="00FC25A7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F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8"/>
  </w:style>
  <w:style w:type="paragraph" w:styleId="Footer">
    <w:name w:val="footer"/>
    <w:basedOn w:val="Normal"/>
    <w:link w:val="Foot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88"/>
  </w:style>
  <w:style w:type="character" w:styleId="CommentReference">
    <w:name w:val="annotation reference"/>
    <w:basedOn w:val="DefaultParagraphFont"/>
    <w:uiPriority w:val="99"/>
    <w:semiHidden/>
    <w:unhideWhenUsed/>
    <w:rsid w:val="0091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2.education.vic.gov.au/pal/information-sharing-schemes/poli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health-care-needs/guidance/complex-medical-care-suppor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health-care-needs/resour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health-care-needs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privacy-information-sharing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ealth-care-needs/resour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Description xmlns="http://schemas.microsoft.com/Sharepoint/v3" xsi:nil="true"/>
    <DET_EDRMS_Category xmlns="http://schemas.microsoft.com/Sharepoint/v3" xsi:nil="true"/>
    <TaxCatchAll xmlns="61e538cb-f8c2-4c9c-ac78-9205d03c8849">
      <Value>10</Value>
    </TaxCatchAll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2ACBF-C900-46A5-B50B-2A99C51665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21C74-2FAB-4C25-A9A7-D31F6D266C01}">
  <ds:schemaRefs>
    <ds:schemaRef ds:uri="http://purl.org/dc/terms/"/>
    <ds:schemaRef ds:uri="http://schemas.microsoft.com/office/2006/documentManagement/types"/>
    <ds:schemaRef ds:uri="http://schemas.microsoft.com/Sharepoint/v3"/>
    <ds:schemaRef ds:uri="61e538cb-f8c2-4c9c-ac78-9205d03c8849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DDB992-ABD7-4872-B995-6339081A92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2CFB7F-1C0A-44E1-A4E6-A637EF47A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Suzanne Clague</cp:lastModifiedBy>
  <cp:revision>2</cp:revision>
  <cp:lastPrinted>2021-02-03T14:29:00Z</cp:lastPrinted>
  <dcterms:created xsi:type="dcterms:W3CDTF">2025-08-14T07:09:00Z</dcterms:created>
  <dcterms:modified xsi:type="dcterms:W3CDTF">2025-08-14T07:09:00Z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{afd37465-b59b-4134-9e32-34205a75682e}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R20211704923</vt:lpwstr>
  </property>
  <property fmtid="{D5CDD505-2E9C-101B-9397-08002B2CF9AE}" pid="12" name="RecordPoint_SubmissionCompleted">
    <vt:lpwstr>2025-02-24T11:40:10.8986820+11:00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GrammarlyDocumentId">
    <vt:lpwstr>90e781d039054c5ec5c17d71500cc2912fa1b9ba1409e0184c9aa757f5a6c201</vt:lpwstr>
  </property>
</Properties>
</file>